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9717" w14:textId="6B7F70C3" w:rsidR="000B4C86" w:rsidRDefault="00F24378" w:rsidP="00F24378">
      <w:pPr>
        <w:spacing w:after="112"/>
        <w:rPr>
          <w:b w:val="0"/>
          <w:sz w:val="22"/>
        </w:rPr>
      </w:pPr>
      <w:r>
        <w:rPr>
          <w:noProof/>
        </w:rPr>
        <w:drawing>
          <wp:inline distT="0" distB="0" distL="0" distR="0" wp14:anchorId="4C2F1804" wp14:editId="0EB8CC84">
            <wp:extent cx="6736080" cy="488924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427" cy="52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B7D9" w14:textId="77777777" w:rsidR="00F24378" w:rsidRDefault="00F24378">
      <w:pPr>
        <w:spacing w:after="112"/>
        <w:jc w:val="left"/>
      </w:pPr>
    </w:p>
    <w:p w14:paraId="731A1762" w14:textId="71151CB9" w:rsidR="000B4C86" w:rsidRDefault="00F24378" w:rsidP="00961EE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A44AD3" wp14:editId="49D755EC">
            <wp:simplePos x="0" y="0"/>
            <wp:positionH relativeFrom="page">
              <wp:posOffset>1583055</wp:posOffset>
            </wp:positionH>
            <wp:positionV relativeFrom="page">
              <wp:posOffset>159385</wp:posOffset>
            </wp:positionV>
            <wp:extent cx="7267575" cy="60706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 Overview 20</w:t>
      </w:r>
      <w:r w:rsidR="00961EE6">
        <w:t>2</w:t>
      </w:r>
      <w:r w:rsidR="00883BF4">
        <w:t>3</w:t>
      </w:r>
      <w:r>
        <w:t>-2</w:t>
      </w:r>
      <w:r w:rsidR="00883BF4">
        <w:t>4</w:t>
      </w:r>
      <w:bookmarkStart w:id="0" w:name="_GoBack"/>
      <w:bookmarkEnd w:id="0"/>
      <w:r>
        <w:t xml:space="preserve">: </w:t>
      </w:r>
      <w:r w:rsidR="00892E31">
        <w:t>OCR Cambridge Nationals: Level 2:</w:t>
      </w:r>
      <w:r>
        <w:t xml:space="preserve"> Child Development</w:t>
      </w:r>
    </w:p>
    <w:tbl>
      <w:tblPr>
        <w:tblStyle w:val="TableGrid"/>
        <w:tblW w:w="15165" w:type="dxa"/>
        <w:tblInd w:w="5" w:type="dxa"/>
        <w:tblCellMar>
          <w:top w:w="5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489"/>
        <w:gridCol w:w="3805"/>
        <w:gridCol w:w="3799"/>
        <w:gridCol w:w="3513"/>
        <w:gridCol w:w="2559"/>
      </w:tblGrid>
      <w:tr w:rsidR="000B4C86" w14:paraId="72BCD2C6" w14:textId="77777777" w:rsidTr="006B14A0">
        <w:trPr>
          <w:trHeight w:val="694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620" w14:textId="77777777" w:rsidR="000B4C86" w:rsidRDefault="00F24378">
            <w:pPr>
              <w:jc w:val="left"/>
            </w:pPr>
            <w:r>
              <w:rPr>
                <w:sz w:val="28"/>
              </w:rPr>
              <w:t xml:space="preserve">Year Group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647" w14:textId="77777777" w:rsidR="000B4C86" w:rsidRDefault="00F24378">
            <w:pPr>
              <w:ind w:left="2"/>
              <w:jc w:val="left"/>
            </w:pPr>
            <w:r>
              <w:rPr>
                <w:sz w:val="28"/>
              </w:rPr>
              <w:t xml:space="preserve">Autumn Term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D4A9" w14:textId="77777777" w:rsidR="000B4C86" w:rsidRDefault="00F24378">
            <w:pPr>
              <w:ind w:left="2"/>
              <w:jc w:val="left"/>
            </w:pPr>
            <w:r>
              <w:rPr>
                <w:sz w:val="28"/>
              </w:rPr>
              <w:t xml:space="preserve">Spring Term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538D" w14:textId="77777777" w:rsidR="000B4C86" w:rsidRDefault="00F24378">
            <w:pPr>
              <w:jc w:val="left"/>
            </w:pPr>
            <w:r>
              <w:rPr>
                <w:sz w:val="28"/>
              </w:rPr>
              <w:t xml:space="preserve">Summer Term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2150" w14:textId="77777777" w:rsidR="000B4C86" w:rsidRDefault="00F24378">
            <w:pPr>
              <w:jc w:val="left"/>
            </w:pPr>
            <w:r>
              <w:rPr>
                <w:sz w:val="28"/>
              </w:rPr>
              <w:t xml:space="preserve">Useful information / websites </w:t>
            </w:r>
          </w:p>
        </w:tc>
      </w:tr>
      <w:tr w:rsidR="000B4C86" w14:paraId="5020376B" w14:textId="77777777" w:rsidTr="006B14A0">
        <w:trPr>
          <w:trHeight w:val="2353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887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Year 9  </w:t>
            </w:r>
          </w:p>
          <w:p w14:paraId="7AC143F5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Child </w:t>
            </w:r>
          </w:p>
          <w:p w14:paraId="635903F0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Development 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ACB" w14:textId="77777777" w:rsidR="000B4C86" w:rsidRPr="006B14A0" w:rsidRDefault="00F24378">
            <w:pPr>
              <w:ind w:left="2"/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Introduction to Child Development. </w:t>
            </w:r>
            <w:r w:rsidR="00961EE6" w:rsidRPr="006B14A0">
              <w:rPr>
                <w:b w:val="0"/>
                <w:sz w:val="22"/>
              </w:rPr>
              <w:t>Unit RO57</w:t>
            </w:r>
            <w:r w:rsidR="006B14A0">
              <w:rPr>
                <w:b w:val="0"/>
                <w:sz w:val="22"/>
              </w:rPr>
              <w:t xml:space="preserve"> – Examination unit</w:t>
            </w:r>
          </w:p>
          <w:p w14:paraId="351FEA35" w14:textId="77777777" w:rsidR="00961EE6" w:rsidRPr="006B14A0" w:rsidRDefault="00961EE6">
            <w:pPr>
              <w:ind w:left="2"/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Topic Area 1.1&amp;1.2: Factors affecting pre-conception health and reproduction.</w:t>
            </w:r>
          </w:p>
          <w:p w14:paraId="2468D2A4" w14:textId="5DB2B45D" w:rsidR="000B4C86" w:rsidRDefault="00961EE6">
            <w:pPr>
              <w:ind w:left="2"/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Topic Area 1.3:  Contraception</w:t>
            </w:r>
            <w:r w:rsidR="00F24378">
              <w:rPr>
                <w:b w:val="0"/>
                <w:sz w:val="22"/>
              </w:rPr>
              <w:t>.</w:t>
            </w:r>
          </w:p>
          <w:p w14:paraId="2BBE2F59" w14:textId="77777777" w:rsidR="00F24378" w:rsidRPr="006B14A0" w:rsidRDefault="00F24378">
            <w:pPr>
              <w:ind w:left="2"/>
              <w:jc w:val="left"/>
              <w:rPr>
                <w:b w:val="0"/>
                <w:sz w:val="22"/>
              </w:rPr>
            </w:pPr>
          </w:p>
          <w:p w14:paraId="646599D2" w14:textId="77777777" w:rsidR="000B4C86" w:rsidRPr="006B14A0" w:rsidRDefault="00F24378">
            <w:pPr>
              <w:ind w:left="2"/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Where possible, </w:t>
            </w:r>
            <w:r w:rsidR="00961EE6" w:rsidRPr="006B14A0">
              <w:rPr>
                <w:b w:val="0"/>
                <w:sz w:val="22"/>
              </w:rPr>
              <w:t xml:space="preserve">the above should be </w:t>
            </w:r>
            <w:r w:rsidRPr="006B14A0">
              <w:rPr>
                <w:b w:val="0"/>
                <w:sz w:val="22"/>
              </w:rPr>
              <w:t xml:space="preserve">delivered through a practical </w:t>
            </w:r>
            <w:r w:rsidR="00F97326" w:rsidRPr="006B14A0">
              <w:rPr>
                <w:b w:val="0"/>
                <w:sz w:val="22"/>
              </w:rPr>
              <w:t>activity.</w:t>
            </w:r>
            <w:r w:rsidRPr="006B14A0">
              <w:rPr>
                <w:b w:val="0"/>
                <w:sz w:val="22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8A1" w14:textId="3A2B41D3" w:rsidR="000B4C86" w:rsidRDefault="00961EE6" w:rsidP="00961EE6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Unit RO57:</w:t>
            </w:r>
            <w:r w:rsidR="00F24378" w:rsidRPr="006B14A0">
              <w:rPr>
                <w:b w:val="0"/>
                <w:sz w:val="22"/>
              </w:rPr>
              <w:t xml:space="preserve"> </w:t>
            </w:r>
            <w:r w:rsidRPr="006B14A0">
              <w:rPr>
                <w:b w:val="0"/>
                <w:sz w:val="22"/>
              </w:rPr>
              <w:t>Topic Area 2: Antenatal care and preparation for birth. To include; antenatal clinics, screening and diagnostic tests, the choices available for</w:t>
            </w:r>
            <w:r w:rsidR="00F97326" w:rsidRPr="006B14A0">
              <w:rPr>
                <w:b w:val="0"/>
                <w:sz w:val="22"/>
              </w:rPr>
              <w:t xml:space="preserve"> delivery, the role of the birth partner, pain relief, labour and the methods of assisted birth.</w:t>
            </w:r>
          </w:p>
          <w:p w14:paraId="288902FC" w14:textId="77777777" w:rsidR="00F24378" w:rsidRPr="006B14A0" w:rsidRDefault="00F24378" w:rsidP="00961EE6">
            <w:pPr>
              <w:jc w:val="left"/>
              <w:rPr>
                <w:b w:val="0"/>
                <w:sz w:val="22"/>
              </w:rPr>
            </w:pPr>
          </w:p>
          <w:p w14:paraId="0B4B2C14" w14:textId="77777777" w:rsidR="00F97326" w:rsidRPr="006B14A0" w:rsidRDefault="00F97326" w:rsidP="00961EE6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>Where possible, the above should be delivered through a practical activity.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A899" w14:textId="77777777" w:rsidR="000B4C86" w:rsidRPr="006B14A0" w:rsidRDefault="00F97326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Unit RO57: Topic Area 3: Postnatal checks, postnatal care and the conditions for development.</w:t>
            </w:r>
          </w:p>
          <w:p w14:paraId="74DECB4C" w14:textId="77777777" w:rsidR="00F97326" w:rsidRPr="006B14A0" w:rsidRDefault="00F97326">
            <w:pPr>
              <w:jc w:val="left"/>
              <w:rPr>
                <w:b w:val="0"/>
                <w:sz w:val="22"/>
              </w:rPr>
            </w:pPr>
          </w:p>
          <w:p w14:paraId="222A1B05" w14:textId="77777777" w:rsidR="00F97326" w:rsidRPr="006B14A0" w:rsidRDefault="00F97326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 xml:space="preserve">Practice mini project for Unit RO58: </w:t>
            </w:r>
            <w:r w:rsidR="006B14A0">
              <w:rPr>
                <w:b w:val="0"/>
                <w:sz w:val="22"/>
              </w:rPr>
              <w:t>Non-Examined Assessment</w:t>
            </w:r>
            <w:r w:rsidR="006B14A0" w:rsidRPr="006B14A0">
              <w:rPr>
                <w:b w:val="0"/>
                <w:sz w:val="22"/>
              </w:rPr>
              <w:t xml:space="preserve"> </w:t>
            </w:r>
            <w:r w:rsidRPr="006B14A0">
              <w:rPr>
                <w:b w:val="0"/>
                <w:sz w:val="22"/>
              </w:rPr>
              <w:t>Topic Area 3: Nutritional needs of children from birth to five years.</w:t>
            </w:r>
          </w:p>
          <w:p w14:paraId="445B64C2" w14:textId="77777777" w:rsidR="00F97326" w:rsidRPr="006B14A0" w:rsidRDefault="00F97326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 xml:space="preserve">Pupils are given a scenario in which they need to research, plan and make two products suitable for a </w:t>
            </w:r>
            <w:r w:rsidR="006B14A0" w:rsidRPr="006B14A0">
              <w:rPr>
                <w:b w:val="0"/>
                <w:sz w:val="22"/>
              </w:rPr>
              <w:t>four-year-old</w:t>
            </w:r>
            <w:r w:rsidRPr="006B14A0">
              <w:rPr>
                <w:b w:val="0"/>
                <w:sz w:val="22"/>
              </w:rPr>
              <w:t xml:space="preserve"> in a nursery setting.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D6F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Firefly </w:t>
            </w:r>
          </w:p>
          <w:p w14:paraId="74E83E76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NHS website </w:t>
            </w:r>
          </w:p>
          <w:p w14:paraId="0CB13C58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Eatwell guide website </w:t>
            </w:r>
          </w:p>
          <w:p w14:paraId="0664A436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Family planning website </w:t>
            </w:r>
          </w:p>
          <w:p w14:paraId="5DFC4D7C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Local GP </w:t>
            </w:r>
          </w:p>
          <w:p w14:paraId="33356BC9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OCR website/resources </w:t>
            </w:r>
          </w:p>
          <w:p w14:paraId="2374BA6A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</w:p>
        </w:tc>
      </w:tr>
      <w:tr w:rsidR="000B4C86" w14:paraId="3CDE1525" w14:textId="77777777" w:rsidTr="00F24378">
        <w:trPr>
          <w:trHeight w:val="303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593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Year 10 </w:t>
            </w:r>
          </w:p>
          <w:p w14:paraId="7A463335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Child </w:t>
            </w:r>
          </w:p>
          <w:p w14:paraId="72276D5D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Development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8563" w14:textId="77777777" w:rsidR="000B4C86" w:rsidRPr="006B14A0" w:rsidRDefault="006B14A0" w:rsidP="006B14A0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>Unit RO58:</w:t>
            </w:r>
            <w:r w:rsidR="00F24378" w:rsidRPr="006B14A0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Non-Examined Assessment</w:t>
            </w:r>
          </w:p>
          <w:p w14:paraId="025929DE" w14:textId="77777777" w:rsidR="000B4C86" w:rsidRPr="006B14A0" w:rsidRDefault="006B14A0" w:rsidP="006B14A0">
            <w:pPr>
              <w:ind w:left="2" w:right="52"/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Topic Area 1: Creating a safe environment in a child care setting.</w:t>
            </w:r>
          </w:p>
          <w:p w14:paraId="31A7E9B7" w14:textId="77777777" w:rsidR="006B14A0" w:rsidRPr="006B14A0" w:rsidRDefault="006B14A0" w:rsidP="006B14A0">
            <w:pPr>
              <w:ind w:left="2" w:right="52"/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1.1: Plan to create a safe environment in a childcare setting.</w:t>
            </w:r>
          </w:p>
          <w:p w14:paraId="11BDD093" w14:textId="72445D22" w:rsidR="006B14A0" w:rsidRPr="006B14A0" w:rsidRDefault="006B14A0" w:rsidP="006B14A0">
            <w:pPr>
              <w:ind w:left="2" w:right="52"/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>Topic Area 2: Choosing suitable equipment for a childcare setting</w:t>
            </w:r>
            <w:r w:rsidR="00F24378">
              <w:rPr>
                <w:b w:val="0"/>
                <w:sz w:val="22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5FA2" w14:textId="45F05C87" w:rsidR="006B14A0" w:rsidRDefault="00F24378" w:rsidP="006B14A0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  <w:r w:rsidR="006B14A0">
              <w:rPr>
                <w:b w:val="0"/>
                <w:sz w:val="22"/>
              </w:rPr>
              <w:t>Re-visit Unit RO58:</w:t>
            </w:r>
            <w:r w:rsidR="006B14A0" w:rsidRPr="006B14A0">
              <w:rPr>
                <w:b w:val="0"/>
                <w:sz w:val="22"/>
              </w:rPr>
              <w:t xml:space="preserve"> Nutritional needs of children from birth to five years.</w:t>
            </w:r>
            <w:r w:rsidR="006B14A0">
              <w:rPr>
                <w:b w:val="0"/>
                <w:sz w:val="22"/>
              </w:rPr>
              <w:t xml:space="preserve"> Pupils build on knowledge learnt and apply them to make modifications and improvements to their NEA.</w:t>
            </w:r>
          </w:p>
          <w:p w14:paraId="311A738C" w14:textId="5ECF86CB" w:rsidR="00892E31" w:rsidRDefault="00892E31" w:rsidP="006B14A0">
            <w:pPr>
              <w:jc w:val="left"/>
              <w:rPr>
                <w:b w:val="0"/>
                <w:sz w:val="22"/>
              </w:rPr>
            </w:pPr>
          </w:p>
          <w:p w14:paraId="5A72F7C8" w14:textId="703F30AE" w:rsidR="00892E31" w:rsidRDefault="00892E31" w:rsidP="006B14A0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Unit RO58 in entered for the November entry.</w:t>
            </w:r>
          </w:p>
          <w:p w14:paraId="621CA796" w14:textId="77777777" w:rsidR="00B34485" w:rsidRPr="006B14A0" w:rsidRDefault="00B34485" w:rsidP="006B14A0">
            <w:pPr>
              <w:jc w:val="left"/>
              <w:rPr>
                <w:b w:val="0"/>
                <w:sz w:val="22"/>
              </w:rPr>
            </w:pPr>
          </w:p>
          <w:p w14:paraId="00560840" w14:textId="77777777" w:rsidR="000B4C86" w:rsidRPr="006B14A0" w:rsidRDefault="000B4C86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3C7" w14:textId="77777777" w:rsidR="00F24378" w:rsidRDefault="00B34485" w:rsidP="00B34485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Unit RO57:</w:t>
            </w:r>
            <w:r w:rsidRPr="006B14A0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Examination unit: </w:t>
            </w:r>
          </w:p>
          <w:p w14:paraId="7F874228" w14:textId="77EB2555" w:rsidR="00B34485" w:rsidRPr="006B14A0" w:rsidRDefault="00B34485" w:rsidP="00B34485">
            <w:pPr>
              <w:ind w:left="2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Topic Area 4: Childhood illnesses and a child safe environment.</w:t>
            </w:r>
          </w:p>
          <w:p w14:paraId="0302009B" w14:textId="77777777" w:rsidR="000B4C86" w:rsidRDefault="00B34485">
            <w:pPr>
              <w:jc w:val="left"/>
              <w:rPr>
                <w:b w:val="0"/>
                <w:sz w:val="22"/>
              </w:rPr>
            </w:pPr>
            <w:r w:rsidRPr="00B34485">
              <w:rPr>
                <w:b w:val="0"/>
                <w:sz w:val="22"/>
              </w:rPr>
              <w:t>To include</w:t>
            </w:r>
            <w:r>
              <w:rPr>
                <w:b w:val="0"/>
                <w:sz w:val="22"/>
              </w:rPr>
              <w:t>:</w:t>
            </w:r>
          </w:p>
          <w:p w14:paraId="4E49FF6F" w14:textId="38D9003E" w:rsidR="00B34485" w:rsidRDefault="004C06BA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Recognis</w:t>
            </w:r>
            <w:r w:rsidR="00F24378">
              <w:rPr>
                <w:b w:val="0"/>
                <w:sz w:val="22"/>
              </w:rPr>
              <w:t>ing</w:t>
            </w:r>
            <w:r>
              <w:rPr>
                <w:b w:val="0"/>
                <w:sz w:val="22"/>
              </w:rPr>
              <w:t xml:space="preserve"> general signs and symptoms of illness.</w:t>
            </w:r>
          </w:p>
          <w:p w14:paraId="6316E1B2" w14:textId="77777777" w:rsidR="004C06BA" w:rsidRDefault="004C06BA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Meeting the needs of an ill child.</w:t>
            </w:r>
          </w:p>
          <w:p w14:paraId="7EDDF6C6" w14:textId="60D81A29" w:rsidR="004C06BA" w:rsidRPr="00B34485" w:rsidRDefault="004C06BA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How to ensure a child-friendly environment.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A2D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British Standards </w:t>
            </w:r>
          </w:p>
          <w:p w14:paraId="519A5EA6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Institute </w:t>
            </w:r>
          </w:p>
          <w:p w14:paraId="2A2DD907" w14:textId="77777777" w:rsidR="000B4C86" w:rsidRPr="006B14A0" w:rsidRDefault="00F24378">
            <w:pPr>
              <w:jc w:val="left"/>
              <w:rPr>
                <w:sz w:val="22"/>
              </w:rPr>
            </w:pPr>
            <w:proofErr w:type="spellStart"/>
            <w:r w:rsidRPr="006B14A0">
              <w:rPr>
                <w:b w:val="0"/>
                <w:sz w:val="22"/>
              </w:rPr>
              <w:t>RoSPA</w:t>
            </w:r>
            <w:proofErr w:type="spellEnd"/>
            <w:r w:rsidRPr="006B14A0">
              <w:rPr>
                <w:b w:val="0"/>
                <w:sz w:val="22"/>
              </w:rPr>
              <w:t xml:space="preserve"> </w:t>
            </w:r>
          </w:p>
          <w:p w14:paraId="3BEBA966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NHS website </w:t>
            </w:r>
          </w:p>
          <w:p w14:paraId="5ACE8F4F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Supermarkets </w:t>
            </w:r>
          </w:p>
          <w:p w14:paraId="415CC10F" w14:textId="0E4E85A6" w:rsidR="000B4C86" w:rsidRDefault="00F24378">
            <w:pPr>
              <w:jc w:val="left"/>
              <w:rPr>
                <w:b w:val="0"/>
                <w:sz w:val="22"/>
              </w:rPr>
            </w:pPr>
            <w:r w:rsidRPr="006B14A0">
              <w:rPr>
                <w:b w:val="0"/>
                <w:sz w:val="22"/>
              </w:rPr>
              <w:t xml:space="preserve">Department stores </w:t>
            </w:r>
          </w:p>
          <w:p w14:paraId="7569FC3B" w14:textId="619D8000" w:rsidR="00F24378" w:rsidRPr="00F24378" w:rsidRDefault="00F24378">
            <w:pPr>
              <w:jc w:val="left"/>
              <w:rPr>
                <w:b w:val="0"/>
                <w:sz w:val="22"/>
              </w:rPr>
            </w:pPr>
            <w:r w:rsidRPr="00F24378">
              <w:rPr>
                <w:b w:val="0"/>
                <w:sz w:val="22"/>
              </w:rPr>
              <w:t>Eat well guide</w:t>
            </w:r>
          </w:p>
          <w:p w14:paraId="1E6743DA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</w:p>
          <w:p w14:paraId="7AA2CF25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</w:p>
          <w:p w14:paraId="52F1AD2F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</w:p>
          <w:p w14:paraId="42F7582F" w14:textId="06CB8C60" w:rsidR="000B4C86" w:rsidRPr="006B14A0" w:rsidRDefault="000B4C86">
            <w:pPr>
              <w:jc w:val="left"/>
              <w:rPr>
                <w:sz w:val="22"/>
              </w:rPr>
            </w:pPr>
          </w:p>
          <w:p w14:paraId="25FED92B" w14:textId="77777777" w:rsidR="000B4C86" w:rsidRPr="006B14A0" w:rsidRDefault="00F24378">
            <w:pPr>
              <w:jc w:val="left"/>
              <w:rPr>
                <w:sz w:val="22"/>
              </w:rPr>
            </w:pPr>
            <w:r w:rsidRPr="006B14A0">
              <w:rPr>
                <w:b w:val="0"/>
                <w:sz w:val="22"/>
              </w:rPr>
              <w:t xml:space="preserve"> </w:t>
            </w:r>
          </w:p>
        </w:tc>
      </w:tr>
    </w:tbl>
    <w:p w14:paraId="2EDE1412" w14:textId="6B8804B1" w:rsidR="000B4C86" w:rsidRDefault="00F24378">
      <w:pPr>
        <w:ind w:right="338"/>
        <w:jc w:val="left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14:paraId="5C28EE10" w14:textId="77777777" w:rsidR="00F24378" w:rsidRDefault="00F24378">
      <w:pPr>
        <w:ind w:right="338"/>
        <w:jc w:val="left"/>
      </w:pPr>
    </w:p>
    <w:p w14:paraId="18B4B209" w14:textId="77777777" w:rsidR="000B4C86" w:rsidRDefault="00F24378">
      <w:pPr>
        <w:ind w:left="2075"/>
        <w:jc w:val="left"/>
      </w:pPr>
      <w:r>
        <w:rPr>
          <w:noProof/>
        </w:rPr>
        <w:lastRenderedPageBreak/>
        <w:drawing>
          <wp:inline distT="0" distB="0" distL="0" distR="0" wp14:anchorId="65080D55" wp14:editId="00F4647A">
            <wp:extent cx="7259066" cy="488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9066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BF49" w14:textId="77777777" w:rsidR="000B4C86" w:rsidRDefault="00F24378">
      <w:pPr>
        <w:ind w:left="2075" w:right="275"/>
      </w:pPr>
      <w:r>
        <w:rPr>
          <w:b w:val="0"/>
          <w:sz w:val="22"/>
        </w:rPr>
        <w:t xml:space="preserve"> </w:t>
      </w:r>
    </w:p>
    <w:p w14:paraId="219D4051" w14:textId="77777777" w:rsidR="000B4C86" w:rsidRDefault="00F24378">
      <w:pPr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5165" w:type="dxa"/>
        <w:tblInd w:w="5" w:type="dxa"/>
        <w:tblCellMar>
          <w:top w:w="5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720"/>
        <w:gridCol w:w="3521"/>
        <w:gridCol w:w="3828"/>
        <w:gridCol w:w="3403"/>
        <w:gridCol w:w="2693"/>
      </w:tblGrid>
      <w:tr w:rsidR="000B4C86" w14:paraId="34D7EE05" w14:textId="77777777">
        <w:trPr>
          <w:trHeight w:val="411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3360" w14:textId="77777777" w:rsidR="000B4C86" w:rsidRPr="004C06BA" w:rsidRDefault="00F24378">
            <w:pPr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Year 11 </w:t>
            </w:r>
          </w:p>
          <w:p w14:paraId="63F4BC72" w14:textId="77777777" w:rsidR="000B4C86" w:rsidRPr="004C06BA" w:rsidRDefault="00F24378">
            <w:pPr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Child </w:t>
            </w:r>
          </w:p>
          <w:p w14:paraId="3EEE41B3" w14:textId="77777777" w:rsidR="000B4C86" w:rsidRPr="004C06BA" w:rsidRDefault="00F24378">
            <w:pPr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Development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F80" w14:textId="6C2CBEB4" w:rsidR="000B4C86" w:rsidRPr="004C06BA" w:rsidRDefault="00F24378" w:rsidP="004C06BA">
            <w:pPr>
              <w:spacing w:after="1"/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Begin revision for January entry – </w:t>
            </w:r>
            <w:r w:rsidR="004C06BA">
              <w:rPr>
                <w:b w:val="0"/>
                <w:sz w:val="22"/>
              </w:rPr>
              <w:t>E</w:t>
            </w:r>
            <w:r w:rsidRPr="004C06BA">
              <w:rPr>
                <w:b w:val="0"/>
                <w:sz w:val="22"/>
              </w:rPr>
              <w:t xml:space="preserve">xam Unit </w:t>
            </w:r>
            <w:r w:rsidR="004C06BA">
              <w:rPr>
                <w:b w:val="0"/>
                <w:sz w:val="22"/>
              </w:rPr>
              <w:t>RO57</w:t>
            </w:r>
            <w:r w:rsidRPr="004C06BA">
              <w:rPr>
                <w:b w:val="0"/>
                <w:sz w:val="22"/>
              </w:rPr>
              <w:t xml:space="preserve">. </w:t>
            </w:r>
          </w:p>
          <w:p w14:paraId="2CF50623" w14:textId="77777777" w:rsidR="000B4C86" w:rsidRPr="004C06BA" w:rsidRDefault="00F24378">
            <w:pPr>
              <w:ind w:left="2"/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Year 11 PPE. </w:t>
            </w:r>
          </w:p>
          <w:p w14:paraId="4B5A0FE0" w14:textId="709F3547" w:rsidR="004C06BA" w:rsidRDefault="00F24378">
            <w:pPr>
              <w:ind w:left="2"/>
              <w:jc w:val="left"/>
              <w:rPr>
                <w:b w:val="0"/>
                <w:sz w:val="22"/>
              </w:rPr>
            </w:pPr>
            <w:r w:rsidRPr="004C06BA">
              <w:rPr>
                <w:b w:val="0"/>
                <w:sz w:val="22"/>
              </w:rPr>
              <w:t>Build upon knowledge</w:t>
            </w:r>
            <w:r w:rsidR="004C06BA">
              <w:rPr>
                <w:b w:val="0"/>
                <w:sz w:val="22"/>
              </w:rPr>
              <w:t xml:space="preserve"> and </w:t>
            </w:r>
            <w:r w:rsidR="00892E31">
              <w:rPr>
                <w:b w:val="0"/>
                <w:sz w:val="22"/>
              </w:rPr>
              <w:t xml:space="preserve">understanding </w:t>
            </w:r>
            <w:r w:rsidR="00892E31" w:rsidRPr="004C06BA">
              <w:rPr>
                <w:b w:val="0"/>
                <w:sz w:val="22"/>
              </w:rPr>
              <w:t>learnt</w:t>
            </w:r>
            <w:r w:rsidRPr="004C06BA">
              <w:rPr>
                <w:b w:val="0"/>
                <w:sz w:val="22"/>
              </w:rPr>
              <w:t xml:space="preserve"> in Year</w:t>
            </w:r>
            <w:r w:rsidR="004C06BA">
              <w:rPr>
                <w:b w:val="0"/>
                <w:sz w:val="22"/>
              </w:rPr>
              <w:t>s</w:t>
            </w:r>
            <w:r w:rsidRPr="004C06BA">
              <w:rPr>
                <w:b w:val="0"/>
                <w:sz w:val="22"/>
              </w:rPr>
              <w:t xml:space="preserve"> 9</w:t>
            </w:r>
            <w:r w:rsidR="004C06BA">
              <w:rPr>
                <w:b w:val="0"/>
                <w:sz w:val="22"/>
              </w:rPr>
              <w:t xml:space="preserve">, 10 and 11 </w:t>
            </w:r>
            <w:r w:rsidRPr="004C06BA">
              <w:rPr>
                <w:b w:val="0"/>
                <w:sz w:val="22"/>
              </w:rPr>
              <w:t>and</w:t>
            </w:r>
            <w:r w:rsidR="004C06BA">
              <w:rPr>
                <w:b w:val="0"/>
                <w:sz w:val="22"/>
              </w:rPr>
              <w:t xml:space="preserve"> which has been</w:t>
            </w:r>
            <w:r w:rsidRPr="004C06BA">
              <w:rPr>
                <w:b w:val="0"/>
                <w:sz w:val="22"/>
              </w:rPr>
              <w:t xml:space="preserve"> developed through </w:t>
            </w:r>
            <w:r w:rsidR="004C06BA">
              <w:rPr>
                <w:b w:val="0"/>
                <w:sz w:val="22"/>
              </w:rPr>
              <w:t>NEA synoptic subject content in NEA units RO58 and RO59.</w:t>
            </w:r>
          </w:p>
          <w:p w14:paraId="0C155AD9" w14:textId="433B8211" w:rsidR="004C06BA" w:rsidRDefault="004C06BA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Pupils are entered for Unit RO57 Exam in January of each year.</w:t>
            </w:r>
          </w:p>
          <w:p w14:paraId="5CF98D95" w14:textId="6CB96AF0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</w:p>
          <w:p w14:paraId="204862EA" w14:textId="18D7D441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NB Pupils are entered for January for Unit RO58 for those pupils who need to improve on their grades.</w:t>
            </w:r>
          </w:p>
          <w:p w14:paraId="4EF92EE0" w14:textId="6EF468B1" w:rsidR="000B4C86" w:rsidRPr="004C06BA" w:rsidRDefault="00F24378">
            <w:pPr>
              <w:ind w:left="2"/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020" w14:textId="4D75EE2D" w:rsidR="00892E31" w:rsidRPr="00892E31" w:rsidRDefault="00892E31" w:rsidP="00892E31">
            <w:pPr>
              <w:ind w:left="2"/>
              <w:jc w:val="left"/>
              <w:rPr>
                <w:b w:val="0"/>
                <w:sz w:val="22"/>
              </w:rPr>
            </w:pPr>
            <w:r w:rsidRPr="00892E31">
              <w:rPr>
                <w:b w:val="0"/>
                <w:sz w:val="22"/>
              </w:rPr>
              <w:t>Unit RO59</w:t>
            </w:r>
          </w:p>
          <w:p w14:paraId="7FA25827" w14:textId="77777777" w:rsidR="000B4C86" w:rsidRDefault="00892E31">
            <w:pPr>
              <w:ind w:left="2"/>
              <w:jc w:val="left"/>
              <w:rPr>
                <w:b w:val="0"/>
                <w:sz w:val="22"/>
              </w:rPr>
            </w:pPr>
            <w:r w:rsidRPr="00892E31">
              <w:rPr>
                <w:b w:val="0"/>
                <w:sz w:val="22"/>
              </w:rPr>
              <w:t>Topic Area</w:t>
            </w:r>
            <w:r>
              <w:rPr>
                <w:b w:val="0"/>
                <w:sz w:val="22"/>
              </w:rPr>
              <w:t xml:space="preserve"> 1: Physical, intellectual and social developmental norms of a child from one to five years.</w:t>
            </w:r>
          </w:p>
          <w:p w14:paraId="53F9408C" w14:textId="77777777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  <w:r w:rsidRPr="00892E31">
              <w:rPr>
                <w:b w:val="0"/>
                <w:sz w:val="22"/>
              </w:rPr>
              <w:t>Topic Area</w:t>
            </w:r>
            <w:r>
              <w:rPr>
                <w:b w:val="0"/>
                <w:sz w:val="22"/>
              </w:rPr>
              <w:t xml:space="preserve"> 2: The stages of play, the types of play and the benefits of play.</w:t>
            </w:r>
          </w:p>
          <w:p w14:paraId="6FF46733" w14:textId="77777777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Topic Area 3: Observe the development of a child aged one to five years.</w:t>
            </w:r>
          </w:p>
          <w:p w14:paraId="5B40E8F1" w14:textId="77777777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Topic Area 4: Plan and evaluate play activities.</w:t>
            </w:r>
          </w:p>
          <w:p w14:paraId="693557DA" w14:textId="77777777" w:rsidR="00892E31" w:rsidRDefault="00892E31">
            <w:pPr>
              <w:ind w:left="2"/>
              <w:jc w:val="left"/>
              <w:rPr>
                <w:b w:val="0"/>
                <w:sz w:val="22"/>
              </w:rPr>
            </w:pPr>
          </w:p>
          <w:p w14:paraId="4DA71B4E" w14:textId="79203485" w:rsidR="00892E31" w:rsidRPr="00892E31" w:rsidRDefault="00892E31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Revision for pupils who need to re-sit the exam unit RO57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264" w14:textId="77777777" w:rsidR="000B4C86" w:rsidRDefault="00892E31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Revision for pupils who need to re-sit the exam unit RO57.</w:t>
            </w:r>
          </w:p>
          <w:p w14:paraId="65F01206" w14:textId="77777777" w:rsidR="00892E31" w:rsidRDefault="00892E31">
            <w:pPr>
              <w:jc w:val="left"/>
              <w:rPr>
                <w:sz w:val="22"/>
              </w:rPr>
            </w:pPr>
          </w:p>
          <w:p w14:paraId="1ECF555B" w14:textId="5797644F" w:rsidR="00892E31" w:rsidRPr="004C06BA" w:rsidRDefault="00892E31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4B9E" w14:textId="77777777" w:rsidR="000B4C86" w:rsidRPr="004C06BA" w:rsidRDefault="00F24378">
            <w:pPr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OCR exam ready </w:t>
            </w:r>
          </w:p>
          <w:p w14:paraId="0D03B1C9" w14:textId="6E24D7C1" w:rsidR="000B4C86" w:rsidRPr="004C06BA" w:rsidRDefault="00797B8F">
            <w:pPr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Revision on Te</w:t>
            </w:r>
            <w:r w:rsidR="00F24378">
              <w:rPr>
                <w:b w:val="0"/>
                <w:sz w:val="22"/>
              </w:rPr>
              <w:t>ams</w:t>
            </w:r>
            <w:r w:rsidR="00F24378" w:rsidRPr="004C06BA">
              <w:rPr>
                <w:b w:val="0"/>
                <w:sz w:val="22"/>
              </w:rPr>
              <w:t xml:space="preserve"> </w:t>
            </w:r>
          </w:p>
          <w:p w14:paraId="46053B70" w14:textId="600DCCE9" w:rsidR="000B4C86" w:rsidRDefault="00F24378">
            <w:pPr>
              <w:jc w:val="left"/>
              <w:rPr>
                <w:b w:val="0"/>
                <w:sz w:val="22"/>
              </w:rPr>
            </w:pPr>
            <w:r w:rsidRPr="004C06BA">
              <w:rPr>
                <w:b w:val="0"/>
                <w:sz w:val="22"/>
              </w:rPr>
              <w:t xml:space="preserve">Firefly </w:t>
            </w:r>
          </w:p>
          <w:p w14:paraId="0C7AF2EB" w14:textId="405B6C17" w:rsidR="00F24378" w:rsidRDefault="00F24378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OCR </w:t>
            </w:r>
            <w:r w:rsidRPr="00F24378">
              <w:rPr>
                <w:b w:val="0"/>
                <w:sz w:val="22"/>
              </w:rPr>
              <w:t>Revision guides</w:t>
            </w:r>
          </w:p>
          <w:p w14:paraId="776647CF" w14:textId="6ACD5B0F" w:rsidR="00F24378" w:rsidRDefault="00F24378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OCR Textbook.</w:t>
            </w:r>
          </w:p>
          <w:p w14:paraId="2752424B" w14:textId="77777777" w:rsidR="00F24378" w:rsidRPr="00F24378" w:rsidRDefault="00F24378">
            <w:pPr>
              <w:jc w:val="left"/>
              <w:rPr>
                <w:b w:val="0"/>
                <w:sz w:val="22"/>
              </w:rPr>
            </w:pPr>
          </w:p>
          <w:p w14:paraId="51C605C3" w14:textId="77777777" w:rsidR="000B4C86" w:rsidRPr="004C06BA" w:rsidRDefault="00F24378">
            <w:pPr>
              <w:jc w:val="left"/>
              <w:rPr>
                <w:sz w:val="22"/>
              </w:rPr>
            </w:pPr>
            <w:r w:rsidRPr="004C06BA">
              <w:rPr>
                <w:b w:val="0"/>
                <w:sz w:val="22"/>
              </w:rPr>
              <w:t xml:space="preserve"> </w:t>
            </w:r>
          </w:p>
        </w:tc>
      </w:tr>
    </w:tbl>
    <w:p w14:paraId="5AD30A09" w14:textId="77777777" w:rsidR="000B4C86" w:rsidRDefault="00F24378">
      <w:pPr>
        <w:spacing w:after="4523"/>
        <w:ind w:left="180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ABF53B1" wp14:editId="58FA900E">
            <wp:simplePos x="0" y="0"/>
            <wp:positionH relativeFrom="page">
              <wp:posOffset>1583055</wp:posOffset>
            </wp:positionH>
            <wp:positionV relativeFrom="page">
              <wp:posOffset>159385</wp:posOffset>
            </wp:positionV>
            <wp:extent cx="7267575" cy="607060"/>
            <wp:effectExtent l="0" t="0" r="0" b="0"/>
            <wp:wrapTopAndBottom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4"/>
        </w:rPr>
        <w:t xml:space="preserve"> </w:t>
      </w:r>
    </w:p>
    <w:p w14:paraId="6D34DB66" w14:textId="77777777" w:rsidR="000B4C86" w:rsidRDefault="00F24378">
      <w:pPr>
        <w:ind w:right="338"/>
        <w:jc w:val="left"/>
      </w:pPr>
      <w:r>
        <w:rPr>
          <w:b w:val="0"/>
          <w:sz w:val="22"/>
        </w:rPr>
        <w:lastRenderedPageBreak/>
        <w:t xml:space="preserve"> </w:t>
      </w:r>
    </w:p>
    <w:p w14:paraId="1FD1D9FC" w14:textId="77777777" w:rsidR="000B4C86" w:rsidRDefault="00F24378">
      <w:pPr>
        <w:ind w:right="275"/>
      </w:pPr>
      <w:r>
        <w:rPr>
          <w:noProof/>
        </w:rPr>
        <w:drawing>
          <wp:inline distT="0" distB="0" distL="0" distR="0" wp14:anchorId="1F755DD4" wp14:editId="749D4157">
            <wp:extent cx="7259066" cy="488950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9066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</w:p>
    <w:sectPr w:rsidR="000B4C86">
      <w:pgSz w:w="16838" w:h="11906" w:orient="landscape"/>
      <w:pgMar w:top="1253" w:right="2428" w:bottom="33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86"/>
    <w:rsid w:val="000B4C86"/>
    <w:rsid w:val="004C06BA"/>
    <w:rsid w:val="006B14A0"/>
    <w:rsid w:val="00797B8F"/>
    <w:rsid w:val="00883BF4"/>
    <w:rsid w:val="00892E31"/>
    <w:rsid w:val="00961EE6"/>
    <w:rsid w:val="00B34485"/>
    <w:rsid w:val="00EB7B1B"/>
    <w:rsid w:val="00F24378"/>
    <w:rsid w:val="00F85987"/>
    <w:rsid w:val="00F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903C"/>
  <w15:docId w15:val="{252D3A7D-4887-423E-8409-FA8C0CE4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9d73f-d5e2-4935-9f4a-11cfeb2bdb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7576127A3474089EC387F3194A47E" ma:contentTypeVersion="10" ma:contentTypeDescription="Create a new document." ma:contentTypeScope="" ma:versionID="2944f9b0efc33b70bedcd80ebb7c094b">
  <xsd:schema xmlns:xsd="http://www.w3.org/2001/XMLSchema" xmlns:xs="http://www.w3.org/2001/XMLSchema" xmlns:p="http://schemas.microsoft.com/office/2006/metadata/properties" xmlns:ns2="7409d73f-d5e2-4935-9f4a-11cfeb2bdb81" targetNamespace="http://schemas.microsoft.com/office/2006/metadata/properties" ma:root="true" ma:fieldsID="fb69202f0b625d0a1f26baa209d5bad5" ns2:_="">
    <xsd:import namespace="7409d73f-d5e2-4935-9f4a-11cfeb2bd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9d73f-d5e2-4935-9f4a-11cfeb2b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23c38b-abbb-42bb-a5f7-44799251b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42364-CD0C-4AED-B482-D76D79C33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33F3B-8DD2-4C15-AFFE-4328794866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9c018f6-544d-45af-aa69-c12e600cd2c3"/>
    <ds:schemaRef ds:uri="d840e34e-e1f0-49c6-b294-afbde62691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8777D-29BC-4A04-B094-B31974D0D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Mnaor Academy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Turner</dc:creator>
  <cp:keywords/>
  <cp:lastModifiedBy>R Gogna</cp:lastModifiedBy>
  <cp:revision>3</cp:revision>
  <dcterms:created xsi:type="dcterms:W3CDTF">2022-03-07T09:11:00Z</dcterms:created>
  <dcterms:modified xsi:type="dcterms:W3CDTF">2023-07-11T08:24:00Z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0x0101009577576127A3474089EC387F3194A47E</vt:lpwstr>
  </property>
</Properties>
</file>